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1BB68" w14:textId="77777777" w:rsidR="00FA6D6B" w:rsidRDefault="00203685">
      <w:pPr>
        <w:pStyle w:val="Standard"/>
        <w:spacing w:line="240" w:lineRule="auto"/>
        <w:jc w:val="center"/>
      </w:pPr>
      <w:r>
        <w:rPr>
          <w:sz w:val="28"/>
          <w:szCs w:val="28"/>
        </w:rPr>
        <w:t xml:space="preserve">ОБЩЕСТВО С ОГРАНИЧЕННОЙ  ОТВЕТСТВЕННОСТЬЮ                                      </w:t>
      </w:r>
      <w:r>
        <w:rPr>
          <w:b/>
          <w:sz w:val="44"/>
          <w:szCs w:val="44"/>
        </w:rPr>
        <w:t>«</w:t>
      </w:r>
      <w:r w:rsidR="00960D1E">
        <w:rPr>
          <w:b/>
          <w:sz w:val="44"/>
          <w:szCs w:val="44"/>
        </w:rPr>
        <w:t xml:space="preserve">Фабрика </w:t>
      </w:r>
      <w:proofErr w:type="spellStart"/>
      <w:r>
        <w:rPr>
          <w:b/>
          <w:sz w:val="44"/>
          <w:szCs w:val="44"/>
        </w:rPr>
        <w:t>Д</w:t>
      </w:r>
      <w:r w:rsidR="00960D1E">
        <w:rPr>
          <w:b/>
          <w:sz w:val="44"/>
          <w:szCs w:val="44"/>
        </w:rPr>
        <w:t>верия</w:t>
      </w:r>
      <w:proofErr w:type="spellEnd"/>
      <w:r>
        <w:rPr>
          <w:b/>
          <w:sz w:val="44"/>
          <w:szCs w:val="44"/>
        </w:rPr>
        <w:t>»</w:t>
      </w:r>
    </w:p>
    <w:p w14:paraId="34BF6703" w14:textId="77777777" w:rsidR="00FA6D6B" w:rsidRDefault="00203685">
      <w:pPr>
        <w:pStyle w:val="Standard"/>
        <w:spacing w:line="240" w:lineRule="auto"/>
      </w:pPr>
      <w:r>
        <w:rPr>
          <w:sz w:val="28"/>
          <w:szCs w:val="28"/>
        </w:rPr>
        <w:t xml:space="preserve">                                                            </w:t>
      </w:r>
    </w:p>
    <w:p w14:paraId="2DDFBCF3" w14:textId="613EC83B" w:rsidR="00FA6D6B" w:rsidRDefault="00157878">
      <w:pPr>
        <w:pStyle w:val="Standard"/>
        <w:spacing w:line="240" w:lineRule="auto"/>
      </w:pPr>
      <w:r>
        <w:rPr>
          <w:b/>
          <w:sz w:val="28"/>
          <w:szCs w:val="28"/>
        </w:rPr>
        <w:t>Генеральный д</w:t>
      </w:r>
      <w:r w:rsidR="00203685">
        <w:rPr>
          <w:b/>
          <w:sz w:val="28"/>
          <w:szCs w:val="28"/>
        </w:rPr>
        <w:t xml:space="preserve">иректор – </w:t>
      </w:r>
      <w:r w:rsidR="00960D1E">
        <w:rPr>
          <w:b/>
          <w:sz w:val="28"/>
          <w:szCs w:val="28"/>
        </w:rPr>
        <w:t>Романова Надежда Николаевна</w:t>
      </w:r>
    </w:p>
    <w:p w14:paraId="7B608E77" w14:textId="77777777" w:rsidR="00FA6D6B" w:rsidRDefault="00203685">
      <w:pPr>
        <w:pStyle w:val="Standard"/>
        <w:spacing w:line="240" w:lineRule="auto"/>
      </w:pPr>
      <w:r>
        <w:rPr>
          <w:b/>
          <w:sz w:val="28"/>
          <w:szCs w:val="28"/>
        </w:rPr>
        <w:t>Действующ</w:t>
      </w:r>
      <w:r w:rsidR="00960D1E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на основании УСТАВА   </w:t>
      </w:r>
    </w:p>
    <w:p w14:paraId="4246636A" w14:textId="450E5804" w:rsidR="00FA6D6B" w:rsidRDefault="00203685">
      <w:pPr>
        <w:pStyle w:val="Standard"/>
        <w:spacing w:line="240" w:lineRule="auto"/>
      </w:pPr>
      <w:r>
        <w:rPr>
          <w:b/>
          <w:sz w:val="28"/>
          <w:szCs w:val="28"/>
        </w:rPr>
        <w:t>Юридический адрес:</w:t>
      </w:r>
      <w:r>
        <w:rPr>
          <w:sz w:val="28"/>
          <w:szCs w:val="28"/>
        </w:rPr>
        <w:t xml:space="preserve">                                                                                              429950, Чувашская Республика, </w:t>
      </w:r>
      <w:proofErr w:type="spellStart"/>
      <w:r>
        <w:rPr>
          <w:sz w:val="28"/>
          <w:szCs w:val="28"/>
        </w:rPr>
        <w:t>г.Новочебоксарск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ул.Промышленная</w:t>
      </w:r>
      <w:proofErr w:type="spellEnd"/>
      <w:r>
        <w:rPr>
          <w:sz w:val="28"/>
          <w:szCs w:val="28"/>
        </w:rPr>
        <w:t>, д.53</w:t>
      </w:r>
      <w:r w:rsidR="00157878">
        <w:rPr>
          <w:sz w:val="28"/>
          <w:szCs w:val="28"/>
        </w:rPr>
        <w:t>, оф.12</w:t>
      </w:r>
      <w:r>
        <w:rPr>
          <w:sz w:val="28"/>
          <w:szCs w:val="28"/>
        </w:rPr>
        <w:t>;</w:t>
      </w:r>
    </w:p>
    <w:p w14:paraId="2160C0D6" w14:textId="77777777" w:rsidR="001042A5" w:rsidRDefault="00203685" w:rsidP="001042A5">
      <w:pPr>
        <w:pStyle w:val="Standard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Банковские реквизиты: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р./счет</w:t>
      </w:r>
      <w:r>
        <w:rPr>
          <w:sz w:val="28"/>
          <w:szCs w:val="28"/>
        </w:rPr>
        <w:t xml:space="preserve"> </w:t>
      </w:r>
      <w:r w:rsidR="00BE5FD4">
        <w:rPr>
          <w:sz w:val="28"/>
          <w:szCs w:val="28"/>
        </w:rPr>
        <w:t>40702810911060000386</w:t>
      </w:r>
      <w:r>
        <w:rPr>
          <w:sz w:val="28"/>
          <w:szCs w:val="28"/>
        </w:rPr>
        <w:br/>
        <w:t xml:space="preserve">Чувашский </w:t>
      </w:r>
      <w:proofErr w:type="gramStart"/>
      <w:r>
        <w:rPr>
          <w:sz w:val="28"/>
          <w:szCs w:val="28"/>
        </w:rPr>
        <w:t xml:space="preserve">РФ </w:t>
      </w:r>
      <w:r w:rsidR="00070D11" w:rsidRPr="00070D11">
        <w:rPr>
          <w:sz w:val="28"/>
          <w:szCs w:val="28"/>
        </w:rPr>
        <w:t xml:space="preserve"> </w:t>
      </w:r>
      <w:r>
        <w:rPr>
          <w:sz w:val="28"/>
          <w:szCs w:val="28"/>
        </w:rPr>
        <w:t>АО</w:t>
      </w:r>
      <w:proofErr w:type="gramEnd"/>
      <w:r>
        <w:rPr>
          <w:sz w:val="28"/>
          <w:szCs w:val="28"/>
        </w:rPr>
        <w:t xml:space="preserve"> "Россельхозбанк"</w:t>
      </w:r>
      <w:r w:rsidR="00BE5FD4">
        <w:rPr>
          <w:sz w:val="28"/>
          <w:szCs w:val="28"/>
        </w:rPr>
        <w:t xml:space="preserve"> </w:t>
      </w:r>
      <w:proofErr w:type="spellStart"/>
      <w:r w:rsidR="00BE5FD4">
        <w:rPr>
          <w:sz w:val="28"/>
          <w:szCs w:val="28"/>
        </w:rPr>
        <w:t>г.Чебоксары</w:t>
      </w:r>
      <w:proofErr w:type="spellEnd"/>
      <w:r w:rsidR="001042A5" w:rsidRPr="001042A5">
        <w:rPr>
          <w:sz w:val="28"/>
          <w:szCs w:val="28"/>
        </w:rPr>
        <w:t xml:space="preserve"> </w:t>
      </w:r>
    </w:p>
    <w:p w14:paraId="17D297BA" w14:textId="77777777" w:rsidR="00FA6D6B" w:rsidRDefault="001042A5" w:rsidP="001042A5">
      <w:pPr>
        <w:pStyle w:val="Standard"/>
        <w:spacing w:after="0" w:line="240" w:lineRule="auto"/>
      </w:pPr>
      <w:r>
        <w:rPr>
          <w:sz w:val="28"/>
          <w:szCs w:val="28"/>
        </w:rPr>
        <w:t>доп. офис 3349/11/06 п. Кугеси</w:t>
      </w:r>
      <w:r w:rsidR="00203685">
        <w:rPr>
          <w:sz w:val="28"/>
          <w:szCs w:val="28"/>
        </w:rPr>
        <w:br/>
      </w:r>
      <w:r w:rsidR="00203685">
        <w:rPr>
          <w:b/>
          <w:sz w:val="28"/>
          <w:szCs w:val="28"/>
        </w:rPr>
        <w:t>БИК</w:t>
      </w:r>
      <w:r w:rsidR="00203685">
        <w:rPr>
          <w:sz w:val="28"/>
          <w:szCs w:val="28"/>
        </w:rPr>
        <w:t xml:space="preserve"> 049706752                                                                                                    </w:t>
      </w:r>
      <w:r w:rsidR="00203685">
        <w:rPr>
          <w:b/>
          <w:sz w:val="28"/>
          <w:szCs w:val="28"/>
        </w:rPr>
        <w:t>корр./счет</w:t>
      </w:r>
      <w:r w:rsidR="00203685">
        <w:rPr>
          <w:sz w:val="28"/>
          <w:szCs w:val="28"/>
        </w:rPr>
        <w:t xml:space="preserve"> 30101810600000000752</w:t>
      </w:r>
    </w:p>
    <w:p w14:paraId="05138713" w14:textId="77777777" w:rsidR="00FA6D6B" w:rsidRDefault="00203685">
      <w:pPr>
        <w:pStyle w:val="Standard"/>
        <w:spacing w:line="240" w:lineRule="auto"/>
      </w:pPr>
      <w:r>
        <w:rPr>
          <w:b/>
          <w:sz w:val="28"/>
          <w:szCs w:val="28"/>
        </w:rPr>
        <w:t>ИНН</w:t>
      </w:r>
      <w:r>
        <w:rPr>
          <w:sz w:val="28"/>
          <w:szCs w:val="28"/>
        </w:rPr>
        <w:t xml:space="preserve">  212403</w:t>
      </w:r>
      <w:r w:rsidR="002707D8">
        <w:rPr>
          <w:sz w:val="28"/>
          <w:szCs w:val="28"/>
        </w:rPr>
        <w:t xml:space="preserve">9710 </w:t>
      </w:r>
      <w:r>
        <w:t xml:space="preserve">               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sz w:val="28"/>
          <w:szCs w:val="28"/>
        </w:rPr>
        <w:t>КПП</w:t>
      </w:r>
      <w:r>
        <w:rPr>
          <w:sz w:val="28"/>
          <w:szCs w:val="28"/>
        </w:rPr>
        <w:t xml:space="preserve">  212401001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ОГРН </w:t>
      </w:r>
      <w:r>
        <w:rPr>
          <w:sz w:val="28"/>
          <w:szCs w:val="28"/>
        </w:rPr>
        <w:t>11</w:t>
      </w:r>
      <w:r w:rsidR="002707D8">
        <w:rPr>
          <w:sz w:val="28"/>
          <w:szCs w:val="28"/>
        </w:rPr>
        <w:t>42124001480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>ОКПО</w:t>
      </w:r>
      <w:r>
        <w:rPr>
          <w:sz w:val="28"/>
          <w:szCs w:val="28"/>
        </w:rPr>
        <w:t xml:space="preserve"> 243</w:t>
      </w:r>
      <w:r w:rsidR="002707D8">
        <w:rPr>
          <w:sz w:val="28"/>
          <w:szCs w:val="28"/>
        </w:rPr>
        <w:t>55021</w:t>
      </w:r>
      <w:r>
        <w:rPr>
          <w:sz w:val="28"/>
          <w:szCs w:val="28"/>
        </w:rPr>
        <w:br/>
      </w:r>
    </w:p>
    <w:p w14:paraId="5931A8D6" w14:textId="77777777" w:rsidR="00FA6D6B" w:rsidRDefault="00203685">
      <w:pPr>
        <w:pStyle w:val="Standard"/>
        <w:spacing w:line="240" w:lineRule="auto"/>
      </w:pPr>
      <w:r>
        <w:rPr>
          <w:b/>
          <w:sz w:val="28"/>
          <w:szCs w:val="28"/>
        </w:rPr>
        <w:t>Электронная почта: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info</w:t>
      </w:r>
      <w:hyperlink r:id="rId6" w:history="1">
        <w:r>
          <w:rPr>
            <w:color w:val="000000"/>
            <w:sz w:val="28"/>
            <w:szCs w:val="28"/>
          </w:rPr>
          <w:t>@</w:t>
        </w:r>
      </w:hyperlink>
      <w:proofErr w:type="spellStart"/>
      <w:r>
        <w:rPr>
          <w:color w:val="000000"/>
          <w:sz w:val="28"/>
          <w:szCs w:val="28"/>
          <w:lang w:val="en-US"/>
        </w:rPr>
        <w:t>dveria</w:t>
      </w:r>
      <w:proofErr w:type="spellEnd"/>
      <w:hyperlink r:id="rId7" w:history="1">
        <w:r>
          <w:rPr>
            <w:color w:val="000000"/>
            <w:sz w:val="28"/>
            <w:szCs w:val="28"/>
          </w:rPr>
          <w:t>.</w:t>
        </w:r>
      </w:hyperlink>
      <w:r>
        <w:rPr>
          <w:color w:val="000000"/>
          <w:sz w:val="28"/>
          <w:szCs w:val="28"/>
          <w:lang w:val="en-US"/>
        </w:rPr>
        <w:t>com</w:t>
      </w:r>
      <w:r>
        <w:t xml:space="preserve"> </w:t>
      </w:r>
    </w:p>
    <w:p w14:paraId="6126F7C7" w14:textId="4AD4D010" w:rsidR="00FA6D6B" w:rsidRPr="00203685" w:rsidRDefault="00203685">
      <w:pPr>
        <w:pStyle w:val="Standard"/>
        <w:spacing w:line="240" w:lineRule="auto"/>
      </w:pPr>
      <w:proofErr w:type="gramStart"/>
      <w:r>
        <w:rPr>
          <w:b/>
          <w:sz w:val="28"/>
          <w:szCs w:val="28"/>
        </w:rPr>
        <w:t xml:space="preserve">Телефон </w:t>
      </w:r>
      <w:r w:rsidR="002707D8">
        <w:rPr>
          <w:sz w:val="28"/>
          <w:szCs w:val="28"/>
        </w:rPr>
        <w:t xml:space="preserve"> (</w:t>
      </w:r>
      <w:proofErr w:type="gramEnd"/>
      <w:r w:rsidR="002707D8">
        <w:rPr>
          <w:sz w:val="28"/>
          <w:szCs w:val="28"/>
        </w:rPr>
        <w:t xml:space="preserve">8352) </w:t>
      </w:r>
      <w:r w:rsidR="00157878">
        <w:rPr>
          <w:sz w:val="28"/>
          <w:szCs w:val="28"/>
        </w:rPr>
        <w:t xml:space="preserve">220-777, </w:t>
      </w:r>
      <w:r>
        <w:rPr>
          <w:sz w:val="28"/>
          <w:szCs w:val="28"/>
        </w:rPr>
        <w:t>38-</w:t>
      </w:r>
      <w:r w:rsidR="00C1540F">
        <w:rPr>
          <w:sz w:val="28"/>
          <w:szCs w:val="28"/>
        </w:rPr>
        <w:t xml:space="preserve">06-08, </w:t>
      </w:r>
      <w:r w:rsidR="002707D8">
        <w:rPr>
          <w:sz w:val="28"/>
          <w:szCs w:val="28"/>
        </w:rPr>
        <w:t>38-98-98</w:t>
      </w:r>
    </w:p>
    <w:p w14:paraId="2EFC658F" w14:textId="77777777" w:rsidR="00FA6D6B" w:rsidRDefault="00FA6D6B">
      <w:pPr>
        <w:pStyle w:val="Standard"/>
        <w:spacing w:line="240" w:lineRule="auto"/>
      </w:pPr>
    </w:p>
    <w:sectPr w:rsidR="00FA6D6B" w:rsidSect="00BD758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38CE8" w14:textId="77777777" w:rsidR="001B229D" w:rsidRDefault="001B229D">
      <w:pPr>
        <w:spacing w:after="0" w:line="240" w:lineRule="auto"/>
      </w:pPr>
      <w:r>
        <w:separator/>
      </w:r>
    </w:p>
  </w:endnote>
  <w:endnote w:type="continuationSeparator" w:id="0">
    <w:p w14:paraId="48CCC2EA" w14:textId="77777777" w:rsidR="001B229D" w:rsidRDefault="001B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86146" w14:textId="77777777" w:rsidR="001B229D" w:rsidRDefault="001B22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76FD3C" w14:textId="77777777" w:rsidR="001B229D" w:rsidRDefault="001B2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6B"/>
    <w:rsid w:val="00070D11"/>
    <w:rsid w:val="001042A5"/>
    <w:rsid w:val="00157878"/>
    <w:rsid w:val="001B229D"/>
    <w:rsid w:val="00203685"/>
    <w:rsid w:val="00235FC0"/>
    <w:rsid w:val="002707D8"/>
    <w:rsid w:val="00360BFC"/>
    <w:rsid w:val="003F2D1C"/>
    <w:rsid w:val="005F501E"/>
    <w:rsid w:val="00786AFA"/>
    <w:rsid w:val="00960D1E"/>
    <w:rsid w:val="00AB1626"/>
    <w:rsid w:val="00B25FAF"/>
    <w:rsid w:val="00BD758F"/>
    <w:rsid w:val="00BE5FD4"/>
    <w:rsid w:val="00C1540F"/>
    <w:rsid w:val="00D3148F"/>
    <w:rsid w:val="00E670F1"/>
    <w:rsid w:val="00F41527"/>
    <w:rsid w:val="00FA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3E66"/>
  <w15:docId w15:val="{134D2CE1-9BD4-422B-AE24-27F8ED24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758F"/>
    <w:pPr>
      <w:widowControl/>
    </w:pPr>
  </w:style>
  <w:style w:type="paragraph" w:customStyle="1" w:styleId="Heading">
    <w:name w:val="Heading"/>
    <w:basedOn w:val="Standard"/>
    <w:next w:val="Textbody"/>
    <w:rsid w:val="00BD758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D758F"/>
    <w:pPr>
      <w:spacing w:after="120"/>
    </w:pPr>
  </w:style>
  <w:style w:type="paragraph" w:styleId="a3">
    <w:name w:val="List"/>
    <w:basedOn w:val="Textbody"/>
    <w:rsid w:val="00BD758F"/>
    <w:rPr>
      <w:rFonts w:cs="Mangal"/>
    </w:rPr>
  </w:style>
  <w:style w:type="paragraph" w:styleId="a4">
    <w:name w:val="caption"/>
    <w:basedOn w:val="Standard"/>
    <w:rsid w:val="00BD75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D758F"/>
    <w:pPr>
      <w:suppressLineNumbers/>
    </w:pPr>
    <w:rPr>
      <w:rFonts w:cs="Mangal"/>
    </w:rPr>
  </w:style>
  <w:style w:type="character" w:customStyle="1" w:styleId="Internetlink">
    <w:name w:val="Internet link"/>
    <w:basedOn w:val="a0"/>
    <w:rsid w:val="00BD7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5dverei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dverei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Надежда Романова</cp:lastModifiedBy>
  <cp:revision>2</cp:revision>
  <dcterms:created xsi:type="dcterms:W3CDTF">2024-12-10T09:05:00Z</dcterms:created>
  <dcterms:modified xsi:type="dcterms:W3CDTF">2024-12-10T09:05:00Z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